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B9" w:rsidRPr="006119C8" w:rsidRDefault="00805FB9" w:rsidP="00805FB9">
      <w:pPr>
        <w:pStyle w:val="Style3"/>
        <w:widowControl/>
        <w:jc w:val="center"/>
        <w:outlineLvl w:val="0"/>
        <w:rPr>
          <w:rStyle w:val="FontStyle16"/>
          <w:b/>
        </w:rPr>
      </w:pPr>
      <w:r w:rsidRPr="006119C8">
        <w:rPr>
          <w:rStyle w:val="FontStyle16"/>
          <w:b/>
        </w:rPr>
        <w:t>АВТОНОМНАЯ НЕКОММЕРЧЕСКАЯ ОРГАНИЗАЦИЯ</w:t>
      </w:r>
    </w:p>
    <w:p w:rsidR="00805FB9" w:rsidRPr="006119C8" w:rsidRDefault="00805FB9" w:rsidP="00805FB9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6119C8">
        <w:rPr>
          <w:rStyle w:val="FontStyle16"/>
          <w:b/>
        </w:rPr>
        <w:t>ЦЕНТРАЛЬНЫЙ</w:t>
      </w:r>
      <w:r w:rsidR="00965023">
        <w:rPr>
          <w:rStyle w:val="FontStyle16"/>
          <w:b/>
        </w:rPr>
        <w:t xml:space="preserve"> МНОГОПРОФИЛЬНЫЙ</w:t>
      </w:r>
      <w:r w:rsidRPr="006119C8">
        <w:rPr>
          <w:rStyle w:val="FontStyle16"/>
          <w:b/>
        </w:rPr>
        <w:t xml:space="preserve"> ИНСТИТУТ </w:t>
      </w:r>
    </w:p>
    <w:p w:rsidR="00805FB9" w:rsidRPr="006119C8" w:rsidRDefault="00805FB9" w:rsidP="00805FB9">
      <w:pPr>
        <w:pStyle w:val="Style4"/>
        <w:widowControl/>
        <w:spacing w:line="240" w:lineRule="auto"/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Default="00A861A0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579FA" w:rsidRPr="00F57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Бухгалтерский учет, анализ и </w:t>
      </w:r>
      <w:r w:rsidR="00F579FA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 в бюджетных учреждениях</w:t>
      </w: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5C0451">
      <w:pPr>
        <w:pStyle w:val="Style8"/>
        <w:widowControl/>
        <w:spacing w:line="240" w:lineRule="auto"/>
        <w:ind w:left="-284"/>
      </w:pPr>
      <w:r w:rsidRPr="006119C8">
        <w:rPr>
          <w:b/>
        </w:rPr>
        <w:t>Цель:</w:t>
      </w:r>
      <w:r w:rsidRPr="003213F7">
        <w:t xml:space="preserve"> </w:t>
      </w:r>
      <w:r w:rsidR="002742D3">
        <w:t>повышения квалификации специалистов</w:t>
      </w:r>
    </w:p>
    <w:p w:rsidR="001521BF" w:rsidRDefault="001521BF" w:rsidP="005C0451">
      <w:pPr>
        <w:pStyle w:val="Style8"/>
        <w:widowControl/>
        <w:spacing w:line="240" w:lineRule="auto"/>
        <w:ind w:left="-284"/>
      </w:pPr>
      <w:r>
        <w:rPr>
          <w:b/>
        </w:rPr>
        <w:t>Категория слушателей:</w:t>
      </w:r>
      <w:r>
        <w:t xml:space="preserve"> </w:t>
      </w:r>
      <w:r w:rsidR="00F579FA" w:rsidRPr="00F579FA">
        <w:t>Курс рассчитан на главных бухгалтеров, заместителей главных бухгалтеров, старших бухгалтеров по участкам учета</w:t>
      </w:r>
    </w:p>
    <w:p w:rsidR="00805FB9" w:rsidRPr="006119C8" w:rsidRDefault="00805FB9" w:rsidP="005C0451">
      <w:pPr>
        <w:pStyle w:val="Style8"/>
        <w:widowControl/>
        <w:spacing w:line="240" w:lineRule="auto"/>
        <w:ind w:left="-284"/>
      </w:pPr>
      <w:r w:rsidRPr="006119C8">
        <w:rPr>
          <w:rStyle w:val="FontStyle25"/>
          <w:sz w:val="24"/>
          <w:szCs w:val="24"/>
        </w:rPr>
        <w:t xml:space="preserve">Срок обучения: </w:t>
      </w:r>
      <w:r>
        <w:t>72 часа</w:t>
      </w:r>
    </w:p>
    <w:p w:rsidR="00805FB9" w:rsidRDefault="00805FB9" w:rsidP="005C0451">
      <w:pPr>
        <w:pStyle w:val="a3"/>
        <w:spacing w:before="0" w:beforeAutospacing="0" w:after="0" w:afterAutospacing="0"/>
        <w:ind w:left="-284"/>
        <w:jc w:val="both"/>
      </w:pPr>
      <w:r w:rsidRPr="006119C8">
        <w:rPr>
          <w:b/>
        </w:rPr>
        <w:t>Форма обучения</w:t>
      </w:r>
      <w:r w:rsidRPr="006119C8">
        <w:t xml:space="preserve">: </w:t>
      </w:r>
      <w:proofErr w:type="spellStart"/>
      <w:r w:rsidRPr="006119C8">
        <w:t>очно-заочная</w:t>
      </w:r>
      <w:proofErr w:type="spellEnd"/>
      <w:r w:rsidRPr="006119C8">
        <w:t>, с применением дистанционных технологий.</w:t>
      </w:r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1"/>
        <w:gridCol w:w="992"/>
        <w:gridCol w:w="993"/>
        <w:gridCol w:w="1046"/>
        <w:gridCol w:w="6"/>
        <w:gridCol w:w="1360"/>
      </w:tblGrid>
      <w:tr w:rsidR="009A121B" w:rsidRPr="002F0E07" w:rsidTr="009A121B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9A121B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9A121B">
        <w:trPr>
          <w:cantSplit/>
          <w:trHeight w:val="351"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</w:tcPr>
          <w:p w:rsidR="009A121B" w:rsidRPr="002F0E07" w:rsidRDefault="005C0451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и основные задачи бухгалтерского учета учреждения с учетом его правового положения и нормативных документов, регулирующих бухгалтерский (бюджетный) учет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</w:tcPr>
          <w:p w:rsidR="009A121B" w:rsidRPr="002F0E07" w:rsidRDefault="005C0451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C045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работы бухгалтерской службы по участкам, распределение обязанностей, их взаимосвязь, документооборот и построение бухгалтерских операций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6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</w:tcPr>
          <w:p w:rsidR="009A121B" w:rsidRPr="002F0E07" w:rsidRDefault="005C0451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C045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Формирование бумажных учетных регистров, периодичность вывода на печать.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</w:tcPr>
          <w:p w:rsidR="009A121B" w:rsidRPr="002F0E07" w:rsidRDefault="005C0451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составления и применения документов и регистров, разработанных самостоятельно, закрепление в учетной политике.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</w:tcPr>
          <w:p w:rsidR="009A121B" w:rsidRPr="002F0E07" w:rsidRDefault="0084429F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2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подписания документов и регистров.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6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</w:tcPr>
          <w:p w:rsidR="009A121B" w:rsidRPr="002F0E07" w:rsidRDefault="0084429F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2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Нефинансовые активы.</w:t>
            </w:r>
          </w:p>
        </w:tc>
        <w:tc>
          <w:tcPr>
            <w:tcW w:w="992" w:type="dxa"/>
          </w:tcPr>
          <w:p w:rsidR="009A121B" w:rsidRPr="002F0E07" w:rsidRDefault="00EA19A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9A121B" w:rsidRPr="002F0E07" w:rsidRDefault="00EA19A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9A121B" w:rsidRPr="002F0E07" w:rsidRDefault="00EA19A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</w:tcPr>
          <w:p w:rsidR="009A121B" w:rsidRPr="002F0E07" w:rsidRDefault="0084429F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2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баланса и других форм отчетности, </w:t>
            </w:r>
            <w:proofErr w:type="spellStart"/>
            <w:r w:rsidRPr="008442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внутриформенные</w:t>
            </w:r>
            <w:proofErr w:type="spellEnd"/>
            <w:r w:rsidRPr="008442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8442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межформенные</w:t>
            </w:r>
            <w:proofErr w:type="spellEnd"/>
            <w:r w:rsidRPr="008442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контрольные соотношения.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gridSpan w:val="2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EA19A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1" w:type="dxa"/>
          </w:tcPr>
          <w:p w:rsidR="009A121B" w:rsidRPr="002F0E07" w:rsidRDefault="0084429F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2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норм трудового законодательства в части оплаты труда.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2F0E07" w:rsidRDefault="005C0451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6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Тестовый контроль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52" w:type="dxa"/>
            <w:gridSpan w:val="2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60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3CE8"/>
    <w:rsid w:val="00137B1A"/>
    <w:rsid w:val="001521BF"/>
    <w:rsid w:val="001750C4"/>
    <w:rsid w:val="001A721D"/>
    <w:rsid w:val="001C4A8F"/>
    <w:rsid w:val="002742D3"/>
    <w:rsid w:val="002F0E07"/>
    <w:rsid w:val="003F6DE0"/>
    <w:rsid w:val="00464ABB"/>
    <w:rsid w:val="005C0451"/>
    <w:rsid w:val="00626366"/>
    <w:rsid w:val="00805FB9"/>
    <w:rsid w:val="0084429F"/>
    <w:rsid w:val="00965023"/>
    <w:rsid w:val="009A121B"/>
    <w:rsid w:val="00A036AC"/>
    <w:rsid w:val="00A80872"/>
    <w:rsid w:val="00A861A0"/>
    <w:rsid w:val="00AD335A"/>
    <w:rsid w:val="00AE3B6F"/>
    <w:rsid w:val="00AF120A"/>
    <w:rsid w:val="00C150EC"/>
    <w:rsid w:val="00DF61B6"/>
    <w:rsid w:val="00EA19AB"/>
    <w:rsid w:val="00F5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11</cp:revision>
  <dcterms:created xsi:type="dcterms:W3CDTF">2016-08-26T10:51:00Z</dcterms:created>
  <dcterms:modified xsi:type="dcterms:W3CDTF">2017-06-06T12:03:00Z</dcterms:modified>
</cp:coreProperties>
</file>